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квартиры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Покупатель,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продает, а Покупатель покупает в свою собственность за цену и на условиях, установленных настоящим Договором, Квартиру (</w:t>
      </w:r>
      <w:r>
        <w:rPr>
          <w:sz w:val="24"/>
        </w:rPr>
        <w:t xml:space="preserve">в дальнейшем именуемую «Квартира»), имеющую кадастровый номер ________________________, </w:t>
      </w:r>
      <w:r>
        <w:rPr>
          <w:sz w:val="24"/>
          <w:szCs w:val="24"/>
        </w:rPr>
        <w:t>находящуюся на ___ этаже ____-этажного многоквартирного жилого дома.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расположена по адресу: ____________________________________.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принадлежит Продавцу на праве собственности, что подтверждается записью в Едином государственном реестре недвижимости от «____» ___________ _____ года и предоставленной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Квартиру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Передача Квартиры.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Переход права собственности на Квартиру от Продавца к Покупателю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Покупатель становится собственником Квартиры с момента государственной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 Государственная регистрация перехода права собственности на Квартиру одновременно является государственной регистрацией перехода права общей долевой собственности на общее имущество в многоквартирном доме.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2.3. Квартира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передаче Квартиры Продавец обязан передать Покупателю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(ключи, документы и т.п.).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Передача Квартиры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Цена Квартиры. Порядок расчетов. Финансовые обязательства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 Кадастровая стоимость Квартиры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3.2. Стороны пришли к соглашению, что цена, за которую Квартира продается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3.3. Расчеты между Продавцом и Покупателем осуществляются путем помещения всей денежной суммы, указанной в п. 3.2 настоящего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 Денежная сумма, указанная в п. 3.2 настоящего Договора, в течение ________ календарных дней с момента заключения настоящего Договора, но до его представления в уполномоченный орган для осуществления государственной регистрации перехода права собственности, помещается Покупателем в присутствии Продавца в банковскую ячейку, указанную в п. 3.3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3.5. Продавец получает доступ к указанной банковской ячейке после государственной регистрации права собственности Покупателя на Квартиру, </w:t>
      </w:r>
      <w:r>
        <w:rPr>
          <w:sz w:val="24"/>
        </w:rPr>
        <w:t xml:space="preserve">указанную в п. 1 настоящего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3.6. В подтверждение получения денежных средств в сумме, указанной в п. 3.2 настоящего Договора, Продавец передает Покупателю расписку в получении соответствующей суммы.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3.7. Стороны установили, что предусмотренное п. 5 ст. 488 ГК РФ право залога Продавца на Квартиру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 если Покупатель на момент заключения настоящего Договора не оплатил Продавцу стоимость Квартиры, или оплатил ее не в полном размере, то рекомендуется сформулировать п. 3.7 настоящего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«3.7. В соответствии с п. 5 ст. 488 ГК РФ Квартира признается находящейся в залоге у Продавца до момента завершения Покупателем оплаты за приобретенную им Квартиру в полном размере».)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3.8. Расходы на оплату банковской ячейки несет 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3.9. Расходы, связанные с государственной регистрацией перехода права собственности на Квартиру от Продавца к Покупателю несет 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Заверения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4.1.1. Квартира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4.1.2. Квартира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4.1.3. Никаких притязаний на право собственности на Квартиру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4.1.4. На момент заключения настоящего Договора все лица, ранее проживающие в Квартире, сняты с регистрационного учета по месту жительства и (или) по месту пребывания, а также прекратили фактическое пользование Квартирой (как постоянное, так и временное).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Отсутствуют какие-либо лица, сохраняющие право пользования Квартирой или имеющие обоснованную возможность претендовать на такое право.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Никакого имущества Продавца, членов его семьи и других лиц, ранее проживавших в Квартире,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4.1.5. Всю существенную и значимую информацию в отношении Квартиры, а также ее эксплуатации и использования Продавец сообщил Покупателю, а также представил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4.1.6. Квартира не имеет существенных недостатков или скрытых дефектов, которые могут в значительной степени повлиять на возможность пользования Квартирой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4.1.7. На момент заключения настоящего Договора отсутствуют какие-либо задолженности за коммунальные услуги или иные задолженности, связанные с использованием и эксплуатацией Квартиры.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4.1.8. Предоставленные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4.1.9: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4.1.9. Квартира не находится в </w:t>
      </w:r>
      <w:r>
        <w:rPr>
          <w:sz w:val="24"/>
          <w:szCs w:val="24"/>
        </w:rPr>
        <w:t>общей совместной собственности супругов, в связи с чем получение какого-либо согласия на заключение настоящего Договора не требуется.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4.1.9.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 Покупатель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4.2.1. До заключения настоящего Договора Покупатель визуально осмотрел Квартиру, ознакомился с ее основными конструктивными и техническими элементами и особенностями, а также с ее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удовлетворен состоянием Квартиры,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Договора Покупатель принял решение о приобретении Квартиры на условиях, установленных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4.2.2: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На момент заключения настоящего Договора Покупатель в браке не состоит.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5.1. Продавец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Квартиру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5.1.2. В течение ____________ календарных дней с момента заключения настоящего Договора передать по Акту Покупателю Квартиру, а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5.1.3. Своевременно осуществлять все платежи, предусмотренные настоящим Договором.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5.1.4. Оплатить стоимость всех коммунальных услуг, а также оплатить все иные платежи, связанные с использованием и эксплуатацией Квартиры до момента приема-передачи Квартиры по соответствующему Акту.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5.1.5. Сообщить Покупателю полную информацию о конструктивных, технических, эксплуатационных и иных особенностях и недостатках Квартиры и находящегося в ней оборудования.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5.1.6.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5.2. Покупатель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Квартиру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5.2.2. В течение ____________ календарных дней с момента заключения настоящего Договора принять по Акту от Продавца Квартиру, а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5.2.3. Своевременно осуществлять все платежи, предусмотренные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5.2.4. Уплатить Покупателю цену за Квартиру в порядке, установленном настоящим Договором, а именно: в присутствии Продавца поместить денежную сумму, указанную в п. 3.2 настоящего Договора, в банковскую ячейку в сроки и в порядке, установленные п. 3.4 настоящего Договора.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</w:rPr>
      </w:pPr>
      <w:r>
        <w:rPr>
          <w:b/>
          <w:sz w:val="24"/>
        </w:rPr>
        <w:t>6. Ответственность сторон. Последствия нарушения обязательств.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6.2. В случае уклонения одной из сторон от государственной регистрации перехода права собственности на Квартиру, другая Сторона имеет право обратиться в суд с требованием об осуществлении такой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Сторона, необоснованно уклоняющаяся от государственной регистрации перехода права собственности на Квартиру, обязана возместить другой Стороне убытки, причиненные таким уклонением.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6.4. В случае если гарантии и заверения, предоставленные Продавцом в соответствии с п. 4.1 настоящего Договора, окажутся не соответствующими действительности, Продавец обязан возместить Покупателю причиненные этим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Покупатель вправе отказаться от предоставления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6.5. В случае нарушения одной из Сторон своих обязательств, установленных п. 5 настоящего Договора, другая Сторона обязана возместить причиненные этим нарушением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другая Сторона Договора вправе отказаться от предоставления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b/>
          <w:spacing w:val="10"/>
          <w:sz w:val="24"/>
          <w:szCs w:val="24"/>
        </w:rPr>
      </w:pPr>
      <w:r>
        <w:rPr>
          <w:b/>
          <w:spacing w:val="10"/>
          <w:sz w:val="24"/>
          <w:szCs w:val="24"/>
        </w:rPr>
        <w:t>7. Заключительные положения.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7.1. Настоящий</w:t>
      </w:r>
      <w:r>
        <w:rPr>
          <w:color w:val="000000"/>
          <w:spacing w:val="5"/>
          <w:sz w:val="24"/>
          <w:szCs w:val="24"/>
        </w:rPr>
        <w:t xml:space="preserve"> Договор считается исполненным при условии наступления следующих правовых последствий его исполнения: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color w:val="000000"/>
          <w:sz w:val="24"/>
          <w:szCs w:val="24"/>
        </w:rPr>
        <w:t xml:space="preserve">7.1.1. Получения </w:t>
      </w:r>
      <w:r>
        <w:rPr>
          <w:bCs/>
          <w:color w:val="000000"/>
          <w:sz w:val="24"/>
          <w:szCs w:val="24"/>
        </w:rPr>
        <w:t>Продавцом денежной суммы, установленной в п. 3.2 настоящего Договора, в полном размере.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7.1.2. Государственная регистрация права собственности Покупателя на Квартиру, указанную в п. 1 </w:t>
      </w:r>
      <w:r>
        <w:rPr>
          <w:bCs/>
          <w:color w:val="000000"/>
          <w:sz w:val="24"/>
          <w:szCs w:val="24"/>
        </w:rPr>
        <w:t>настоящего Договора.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7.1.3. Поступления во владение Покупателя </w:t>
      </w:r>
      <w:r>
        <w:rPr>
          <w:spacing w:val="10"/>
          <w:sz w:val="24"/>
          <w:szCs w:val="24"/>
        </w:rPr>
        <w:t xml:space="preserve">Квартиры, указанной в п. 1 </w:t>
      </w:r>
      <w:r>
        <w:rPr>
          <w:bCs/>
          <w:color w:val="000000"/>
          <w:sz w:val="24"/>
          <w:szCs w:val="24"/>
        </w:rPr>
        <w:t>настоящего Договора.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pacing w:val="10"/>
          <w:sz w:val="24"/>
          <w:szCs w:val="24"/>
        </w:rPr>
        <w:t xml:space="preserve">7.2. </w:t>
      </w:r>
      <w:r>
        <w:rPr>
          <w:sz w:val="24"/>
          <w:szCs w:val="24"/>
        </w:rPr>
        <w:t>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>7.3. 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7.4. 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-23"/>
          <w:sz w:val="24"/>
          <w:szCs w:val="24"/>
        </w:rPr>
        <w:t xml:space="preserve">7.5.  </w:t>
      </w:r>
      <w:r>
        <w:rPr>
          <w:sz w:val="24"/>
          <w:szCs w:val="24"/>
        </w:rPr>
        <w:t>Каждая Сторона подтверждает, что находится (проживает)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В случае изменения адреса каждая Сторона обязана незамедлительно уведомить об этом другую Сторону в порядке, установленном настоящим Договором. В случае не выполнения данной обязанности, все уведомления, направленные по адресу Стороны, указанному в настоящем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>7.6.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Договоре, либо вручено под роспись соответствующей Стороне настоящего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7.7.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7.8.</w:t>
      </w:r>
      <w:r>
        <w:rPr>
          <w:sz w:val="24"/>
        </w:rPr>
        <w:t xml:space="preserve"> Все налоговые обязательства, которые могут возникнуть у Сторон в результате заключения и исполнения настоящего Договора,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7.9.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7.10.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7.11.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Необходимо выбрать и оставить в договоре один из двух вариантов редакции пункта 7.12: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7.12. По согласованию Сторон нотариальное удостоверение настоящего Договора не осуществляется.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7.12. По согласованию Сторон настоящий Договор подлежит нотариальному удостоверению.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выбора варианта редакции пункта 7.12 необходимо выбрать и оставить в договоре один из двух вариантов редакции пункта 7.13: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7.13.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7.13.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-21"/>
          <w:sz w:val="24"/>
          <w:szCs w:val="24"/>
        </w:rPr>
      </w:pPr>
      <w:r>
        <w:rPr>
          <w:spacing w:val="-21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7.14. С момента подписания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pacing w:val="2"/>
          <w:sz w:val="24"/>
          <w:szCs w:val="24"/>
        </w:rPr>
        <w:t xml:space="preserve">7.15. Настоящий Договор составлен </w:t>
      </w:r>
      <w:r>
        <w:rPr>
          <w:rFonts w:cs="Times New Roman" w:ascii="Times New Roman" w:hAnsi="Times New Roman"/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7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7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2018-07-24T18:54:00Z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2020-05-07T16:43:00Z</dcterms:modified>
  <cp:revision>67</cp:revision>
  <dc:subject/>
  <dc:title>ДОГОВОР № ______</dc:title>
</cp:coreProperties>
</file>