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АКТ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приема-передачи земельного участка и расположенных на нем построек</w:t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  <w:t>г. Москва</w:t>
      </w:r>
    </w:p>
    <w:p>
      <w:pPr>
        <w:pStyle w:val="Normal"/>
        <w:ind w:hanging="0" w:end="0"/>
        <w:jc w:val="end"/>
        <w:rPr>
          <w:sz w:val="24"/>
        </w:rPr>
      </w:pPr>
      <w:r>
        <w:rPr>
          <w:sz w:val="24"/>
        </w:rPr>
        <w:t>«_____» _______________  2020 года</w:t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в дальнейшем именуемый «Продавец»,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и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</w:rPr>
        <w:t>в дальнейшем именуемый «Покупатель», Продавец и Покупатель вместе именуемые «Стороны», составили настоящий Акт о нижеследующем</w:t>
      </w:r>
      <w:r>
        <w:rPr>
          <w:sz w:val="24"/>
          <w:szCs w:val="24"/>
        </w:rPr>
        <w:t>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1. Во исполнение договора купли-продажи </w:t>
      </w:r>
      <w:r>
        <w:rPr>
          <w:sz w:val="24"/>
        </w:rPr>
        <w:t>земельного участка и расположенных на нем построек</w:t>
      </w:r>
      <w:r>
        <w:rPr>
          <w:sz w:val="24"/>
          <w:szCs w:val="24"/>
        </w:rPr>
        <w:t xml:space="preserve"> от ________________ 2020 года: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1.1. Продавец передал, а Покупатель принял следующие объекты недвижимости: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- земельный участок _________________________  площадью ___________________ , 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18"/>
          <w:szCs w:val="18"/>
        </w:rPr>
        <w:t xml:space="preserve">                                     </w:t>
      </w:r>
      <w:r>
        <w:rPr>
          <w:i/>
          <w:sz w:val="18"/>
          <w:szCs w:val="18"/>
        </w:rPr>
        <w:t>(указывается в соответствии с выпиской из ЕГРН)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</w:rPr>
        <w:t xml:space="preserve">имеющий кадастровый номер ________________________ , </w:t>
      </w:r>
      <w:r>
        <w:rPr>
          <w:sz w:val="24"/>
          <w:szCs w:val="24"/>
        </w:rPr>
        <w:t>расположенный по адресу: _______________________________________ ;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- дом _________________________ общей площадью ___________________________ , 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18"/>
          <w:szCs w:val="18"/>
        </w:rPr>
        <w:t xml:space="preserve">    </w:t>
      </w:r>
      <w:r>
        <w:rPr>
          <w:i/>
          <w:sz w:val="18"/>
          <w:szCs w:val="18"/>
        </w:rPr>
        <w:t>(указывается в соответствии с выпиской из ЕГРН)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</w:rPr>
        <w:t xml:space="preserve">имеющий кадастровый номер ________________________ , </w:t>
      </w:r>
      <w:r>
        <w:rPr>
          <w:sz w:val="24"/>
          <w:szCs w:val="24"/>
        </w:rPr>
        <w:t>расположенный по адресу: _______________________________________ 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Покупатель, осмотрев и проверив указанные объекты недвижимости и расположенное на них оборудование, констатирует, что указанные объекты недвижимости находятся в надлежащем состоянии, расположенное на них оборудование функционирует исправно, каких либо дефектов и недостатков, о которых Покупателю не было сообщено, Покупателем не обнаружено.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Претензий по принятым объектам недвижимости и расположенному на них оборудованию Покупатель не имеет.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1.2. Продавец передал, а Покупатель принял ____________________________________ ________________________________________________________________________________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sz w:val="24"/>
          <w:szCs w:val="24"/>
        </w:rPr>
        <w:t>в зависимости от того, что в соответствии с договоренностью Сторон должно быть передано при приеме-передаче объектов недвижимости, указываются предметы и документы, которые передаются Покупателю одновременно с самими объектами недвижимости, например, такие как: ключи от квартиры, документы на имеющееся в на объектах оборудование, документы по оплате коммунальных услуг и т.п.</w:t>
      </w:r>
      <w:r>
        <w:rPr>
          <w:sz w:val="24"/>
          <w:szCs w:val="24"/>
        </w:rPr>
        <w:t>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Претензий по составу и качеству полученной документации и </w:t>
      </w:r>
      <w:r>
        <w:rPr>
          <w:spacing w:val="3"/>
          <w:sz w:val="24"/>
          <w:szCs w:val="24"/>
        </w:rPr>
        <w:t xml:space="preserve">иных сопутствующих предметов Покупатель </w:t>
      </w:r>
      <w:r>
        <w:rPr>
          <w:sz w:val="24"/>
          <w:szCs w:val="24"/>
        </w:rPr>
        <w:t>не имеет.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 Настоящий Акт составлен и подписан в двух экземплярах, имеющих равную юридическую силу: по одному экземпляру для каждой из Сторон.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06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03"/>
        <w:gridCol w:w="4962"/>
      </w:tblGrid>
      <w:tr>
        <w:trPr>
          <w:cantSplit w:val="true"/>
        </w:trPr>
        <w:tc>
          <w:tcPr>
            <w:tcW w:w="10065" w:type="dxa"/>
            <w:gridSpan w:val="2"/>
            <w:tcBorders/>
          </w:tcPr>
          <w:p>
            <w:pPr>
              <w:pStyle w:val="Normal"/>
              <w:snapToGrid w:val="false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BodyTextIndent"/>
              <w:spacing w:before="0" w:after="0"/>
              <w:ind w:firstLine="34" w:start="1134" w:end="-1134"/>
              <w:rPr/>
            </w:pPr>
            <w:r>
              <w:rPr>
                <w:b/>
                <w:sz w:val="24"/>
                <w:szCs w:val="24"/>
              </w:rPr>
              <w:t>Продавец: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                    (ФИО)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68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(ФИО)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i/>
          <w:sz w:val="24"/>
          <w:szCs w:val="24"/>
          <w:u w:val="single"/>
        </w:rPr>
        <w:t>Примечания:</w:t>
      </w:r>
      <w:r>
        <w:rPr>
          <w:i/>
          <w:sz w:val="24"/>
          <w:szCs w:val="24"/>
        </w:rPr>
        <w:t xml:space="preserve"> 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Выше приводится вариант типового документа, который содержит наиболее распространенные условия и не учитывает индивидуальных особенностей.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Любые условия могут быть изменены в зависимости от конкретной ситуации и договоренности, достигнутой между сторонами.</w:t>
      </w:r>
    </w:p>
    <w:p>
      <w:pPr>
        <w:pStyle w:val="Normal"/>
        <w:ind w:firstLine="540" w:end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Использование этого типового документа в реальных договорных правоотношениях требует обязательного отражения соответствующих индивидуальных особенностей и условий.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sectPr>
      <w:footerReference w:type="default" r:id="rId2"/>
      <w:type w:val="nextPage"/>
      <w:pgSz w:w="11906" w:h="16838"/>
      <w:pgMar w:left="1418" w:right="851" w:gutter="0" w:header="0" w:top="737" w:footer="720" w:bottom="7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Symbol">
    <w:charset w:val="02"/>
    <w:family w:val="auto"/>
    <w:pitch w:val="variable"/>
  </w:font>
  <w:font w:name="Courier New">
    <w:charset w:val="00" w:characterSet="windows-1252"/>
    <w:family w:val="auto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iso-8859-1"/>
    <w:family w:val="swiss"/>
    <w:pitch w:val="variable"/>
  </w:font>
  <w:font w:name="Consultant">
    <w:charset w:val="00" w:characterSet="windows-1252"/>
    <w:family w:val="modern"/>
    <w:pitch w:val="default"/>
  </w:font>
  <w:font w:name="Calibri">
    <w:charset w:val="00" w:characterSet="windows-125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Style15"/>
                            </w:rPr>
                          </w:pPr>
                          <w:r>
                            <w:rPr>
                              <w:rStyle w:val="Style15"/>
                            </w:rPr>
                            <w:fldChar w:fldCharType="begin"/>
                          </w:r>
                          <w:r>
                            <w:rPr>
                              <w:rStyle w:val="Style15"/>
                            </w:rPr>
                            <w:instrText xml:space="preserve"> PAGE </w:instrText>
                          </w:r>
                          <w:r>
                            <w:rPr>
                              <w:rStyle w:val="Style15"/>
                            </w:rPr>
                            <w:fldChar w:fldCharType="separate"/>
                          </w:r>
                          <w:r>
                            <w:rPr>
                              <w:rStyle w:val="Style15"/>
                            </w:rPr>
                            <w:t>2</w:t>
                          </w:r>
                          <w:r>
                            <w:rPr>
                              <w:rStyle w:val="Style15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476.8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Style15"/>
                      </w:rPr>
                    </w:pPr>
                    <w:r>
                      <w:rPr>
                        <w:rStyle w:val="Style15"/>
                      </w:rPr>
                      <w:fldChar w:fldCharType="begin"/>
                    </w:r>
                    <w:r>
                      <w:rPr>
                        <w:rStyle w:val="Style15"/>
                      </w:rPr>
                      <w:instrText xml:space="preserve"> PAGE </w:instrText>
                    </w:r>
                    <w:r>
                      <w:rPr>
                        <w:rStyle w:val="Style15"/>
                      </w:rPr>
                      <w:fldChar w:fldCharType="separate"/>
                    </w:r>
                    <w:r>
                      <w:rPr>
                        <w:rStyle w:val="Style15"/>
                      </w:rPr>
                      <w:t>2</w:t>
                    </w:r>
                    <w:r>
                      <w:rPr>
                        <w:rStyle w:val="Style15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5"/>
  <w:defaultTabStop w:val="709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ind w:firstLine="720" w:start="0" w:end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3">
    <w:name w:val="Heading 3"/>
    <w:basedOn w:val="Normal"/>
    <w:next w:val="Normal"/>
    <w:qFormat/>
    <w:pPr>
      <w:keepNext w:val="true"/>
      <w:widowControl/>
      <w:numPr>
        <w:ilvl w:val="2"/>
        <w:numId w:val="1"/>
      </w:numPr>
      <w:ind w:hanging="0" w:start="0" w:end="0"/>
      <w:jc w:val="center"/>
      <w:outlineLvl w:val="2"/>
    </w:pPr>
    <w:rPr>
      <w:sz w:val="24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7z0">
    <w:name w:val="WW8Num7z0"/>
    <w:qFormat/>
    <w:rPr/>
  </w:style>
  <w:style w:type="character" w:styleId="Style13">
    <w:name w:val="Основной шрифт абзаца"/>
    <w:qFormat/>
    <w:rPr/>
  </w:style>
  <w:style w:type="character" w:styleId="Style14">
    <w:name w:val="Основной шрифт"/>
    <w:qFormat/>
    <w:rPr/>
  </w:style>
  <w:style w:type="character" w:styleId="Style15">
    <w:name w:val="номер страницы"/>
    <w:basedOn w:val="Style14"/>
    <w:qFormat/>
    <w:rPr/>
  </w:style>
  <w:style w:type="character" w:styleId="Style16">
    <w:name w:val="Основной текст с отступом Знак"/>
    <w:qFormat/>
    <w:rPr/>
  </w:style>
  <w:style w:type="character" w:styleId="HTML">
    <w:name w:val="Стандартный HTML Знак"/>
    <w:qFormat/>
    <w:rPr>
      <w:rFonts w:ascii="Courier New" w:hAnsi="Courier New" w:cs="Courier New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ind w:hanging="0" w:start="0" w:end="0"/>
      <w:jc w:val="both"/>
    </w:pPr>
    <w:rPr>
      <w:kern w:val="2"/>
      <w:sz w:val="24"/>
      <w:lang w:val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nformat">
    <w:name w:val="Nonformat"/>
    <w:basedOn w:val="Normal"/>
    <w:qFormat/>
    <w:pPr>
      <w:ind w:hanging="0" w:start="0" w:end="0"/>
    </w:pPr>
    <w:rPr>
      <w:rFonts w:ascii="Consultant" w:hAnsi="Consultant" w:cs="Consultant"/>
    </w:rPr>
  </w:style>
  <w:style w:type="paragraph" w:styleId="Cell">
    <w:name w:val="Cell"/>
    <w:basedOn w:val="Normal"/>
    <w:qFormat/>
    <w:pPr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Style17">
    <w:name w:val="Текст"/>
    <w:basedOn w:val="Normal"/>
    <w:qFormat/>
    <w:pPr>
      <w:ind w:hanging="0" w:start="0" w:end="0"/>
    </w:pPr>
    <w:rPr>
      <w:rFonts w:ascii="Courier New" w:hAnsi="Courier New" w:cs="Courier New"/>
    </w:rPr>
  </w:style>
  <w:style w:type="paragraph" w:styleId="ConsNormal">
    <w:name w:val="ConsNormal"/>
    <w:qFormat/>
    <w:pPr>
      <w:widowControl w:val="false"/>
      <w:bidi w:val="0"/>
      <w:ind w:firstLine="720" w:start="0" w:end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Nonformat">
    <w:name w:val="ConsNonformat"/>
    <w:qFormat/>
    <w:pPr>
      <w:widowControl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eader">
    <w:name w:val="Head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BodyTextIndent">
    <w:name w:val="Body Text Indent"/>
    <w:basedOn w:val="Normal"/>
    <w:pPr>
      <w:spacing w:before="0" w:after="120"/>
      <w:ind w:firstLine="720" w:start="283" w:end="0"/>
    </w:pPr>
    <w:rPr/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TML1">
    <w:name w:val="Стандартный HTML"/>
    <w:basedOn w:val="Normal"/>
    <w:qFormat/>
    <w:pPr>
      <w:widowControl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ind w:hanging="0" w:start="0" w:end="0"/>
    </w:pPr>
    <w:rPr>
      <w:rFonts w:ascii="Courier New" w:hAnsi="Courier New" w:cs="Courier New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2018-09-19T07:11:00Z</dcterms:created>
  <dc:creator>KOAP</dc:creator>
  <dc:description/>
  <cp:keywords/>
  <dc:language>en-US</dc:language>
  <cp:lastModifiedBy>Пользователь Microsoft Office</cp:lastModifiedBy>
  <cp:lastPrinted>2011-10-24T22:18:00Z</cp:lastPrinted>
  <dcterms:modified xsi:type="dcterms:W3CDTF">2020-05-07T16:56:00Z</dcterms:modified>
  <cp:revision>6</cp:revision>
  <dc:subject/>
  <dc:title>ДОГОВОР № ______</dc:title>
</cp:coreProperties>
</file>